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6CE9" w14:textId="77777777" w:rsidR="00EE207C" w:rsidRDefault="00EE207C">
      <w:pPr>
        <w:pStyle w:val="Title"/>
      </w:pPr>
      <w:r>
        <w:t>WOODFORD PARISH COUNCIL</w:t>
      </w:r>
    </w:p>
    <w:p w14:paraId="6BF8FF0F" w14:textId="77777777" w:rsidR="00EE207C" w:rsidRDefault="00EE207C">
      <w:pPr>
        <w:rPr>
          <w:rFonts w:ascii="Arial" w:hAnsi="Arial"/>
        </w:rPr>
      </w:pPr>
    </w:p>
    <w:p w14:paraId="4A5DC92D" w14:textId="1CE76A24" w:rsidR="00EE207C" w:rsidRDefault="00EE207C">
      <w:pPr>
        <w:tabs>
          <w:tab w:val="left" w:pos="1080"/>
          <w:tab w:val="left" w:pos="5760"/>
          <w:tab w:val="left" w:pos="7020"/>
        </w:tabs>
      </w:pPr>
      <w:r>
        <w:rPr>
          <w:rFonts w:ascii="Arial" w:hAnsi="Arial"/>
          <w:sz w:val="22"/>
        </w:rPr>
        <w:t>Clerk</w:t>
      </w:r>
      <w:r>
        <w:rPr>
          <w:rFonts w:ascii="Arial" w:hAnsi="Arial"/>
        </w:rPr>
        <w:t>:</w:t>
      </w:r>
      <w:r>
        <w:rPr>
          <w:rFonts w:ascii="Arial" w:hAnsi="Arial"/>
        </w:rPr>
        <w:tab/>
      </w:r>
      <w:r>
        <w:t>Mr P T Bird</w:t>
      </w:r>
      <w:r>
        <w:tab/>
      </w:r>
      <w:r>
        <w:rPr>
          <w:rFonts w:ascii="Arial" w:hAnsi="Arial"/>
          <w:sz w:val="22"/>
        </w:rPr>
        <w:t>Chairman:</w:t>
      </w:r>
      <w:r>
        <w:rPr>
          <w:rFonts w:ascii="Arial" w:hAnsi="Arial"/>
        </w:rPr>
        <w:tab/>
      </w:r>
      <w:r>
        <w:t xml:space="preserve">Mr </w:t>
      </w:r>
      <w:r w:rsidR="00510034">
        <w:t>G E Banham</w:t>
      </w:r>
    </w:p>
    <w:p w14:paraId="0AFB9E64" w14:textId="77777777" w:rsidR="00EE207C" w:rsidRDefault="00EE207C">
      <w:pPr>
        <w:tabs>
          <w:tab w:val="left" w:pos="1080"/>
        </w:tabs>
      </w:pPr>
      <w:r>
        <w:tab/>
        <w:t>Rosedale</w:t>
      </w:r>
    </w:p>
    <w:p w14:paraId="71F80A0A" w14:textId="77777777" w:rsidR="00EE207C" w:rsidRDefault="00EE207C">
      <w:pPr>
        <w:tabs>
          <w:tab w:val="left" w:pos="1080"/>
        </w:tabs>
      </w:pPr>
      <w:r>
        <w:tab/>
        <w:t>Old Kettering Road</w:t>
      </w:r>
    </w:p>
    <w:p w14:paraId="53A605D0" w14:textId="77777777" w:rsidR="00EE207C" w:rsidRDefault="00EE207C">
      <w:pPr>
        <w:tabs>
          <w:tab w:val="left" w:pos="1080"/>
        </w:tabs>
      </w:pPr>
      <w:r>
        <w:tab/>
        <w:t>Twywell</w:t>
      </w:r>
    </w:p>
    <w:p w14:paraId="2339D0DC" w14:textId="77777777" w:rsidR="00EE207C" w:rsidRDefault="00EE207C">
      <w:pPr>
        <w:tabs>
          <w:tab w:val="left" w:pos="1080"/>
        </w:tabs>
      </w:pPr>
      <w:r>
        <w:tab/>
        <w:t>Northants</w:t>
      </w:r>
    </w:p>
    <w:p w14:paraId="7C0E48A8" w14:textId="77777777" w:rsidR="00EE207C" w:rsidRDefault="00EE207C">
      <w:pPr>
        <w:tabs>
          <w:tab w:val="left" w:pos="1080"/>
          <w:tab w:val="left" w:pos="5760"/>
        </w:tabs>
      </w:pPr>
      <w:r>
        <w:tab/>
        <w:t>NN14 3AL</w:t>
      </w:r>
    </w:p>
    <w:p w14:paraId="4B0652D6" w14:textId="77777777" w:rsidR="00EE207C" w:rsidRDefault="00EE207C">
      <w:pPr>
        <w:tabs>
          <w:tab w:val="left" w:pos="1080"/>
          <w:tab w:val="left" w:pos="5760"/>
        </w:tabs>
      </w:pPr>
      <w:r>
        <w:tab/>
      </w:r>
    </w:p>
    <w:p w14:paraId="4CA4B4AE" w14:textId="67155CE0" w:rsidR="00EE207C" w:rsidRDefault="00EE207C">
      <w:pPr>
        <w:tabs>
          <w:tab w:val="left" w:pos="1080"/>
          <w:tab w:val="left" w:pos="5760"/>
          <w:tab w:val="left" w:pos="7020"/>
        </w:tabs>
      </w:pPr>
      <w:r>
        <w:tab/>
        <w:t>01832 734329</w:t>
      </w:r>
      <w:r>
        <w:tab/>
      </w:r>
      <w:r>
        <w:rPr>
          <w:rFonts w:ascii="Arial" w:hAnsi="Arial"/>
          <w:sz w:val="22"/>
        </w:rPr>
        <w:t>Date:</w:t>
      </w:r>
      <w:r>
        <w:rPr>
          <w:rFonts w:ascii="Arial" w:hAnsi="Arial"/>
        </w:rPr>
        <w:tab/>
      </w:r>
      <w:r w:rsidR="004279F7">
        <w:t>1</w:t>
      </w:r>
      <w:r w:rsidR="004C58F5">
        <w:t>5</w:t>
      </w:r>
      <w:r>
        <w:rPr>
          <w:vertAlign w:val="superscript"/>
        </w:rPr>
        <w:t>th</w:t>
      </w:r>
      <w:r w:rsidR="00636524">
        <w:t xml:space="preserve"> May 20</w:t>
      </w:r>
      <w:r w:rsidR="00E218F0">
        <w:t>2</w:t>
      </w:r>
      <w:r w:rsidR="004C58F5">
        <w:t>5</w:t>
      </w:r>
    </w:p>
    <w:p w14:paraId="65B4685A" w14:textId="77777777" w:rsidR="00EE207C" w:rsidRDefault="00EE207C">
      <w:pPr>
        <w:tabs>
          <w:tab w:val="left" w:pos="1080"/>
          <w:tab w:val="left" w:pos="5760"/>
          <w:tab w:val="left" w:pos="7020"/>
        </w:tabs>
      </w:pPr>
    </w:p>
    <w:p w14:paraId="5514292C" w14:textId="548C2238" w:rsidR="00EE207C" w:rsidRDefault="00EE207C">
      <w:r>
        <w:t xml:space="preserve">To: </w:t>
      </w:r>
      <w:r>
        <w:tab/>
      </w:r>
      <w:r w:rsidR="00510034">
        <w:t>Electors registered in Woodford</w:t>
      </w:r>
    </w:p>
    <w:p w14:paraId="22AC5912" w14:textId="2636E11B" w:rsidR="00EE207C" w:rsidRDefault="00D94964">
      <w:r>
        <w:tab/>
      </w:r>
    </w:p>
    <w:p w14:paraId="48E1DD72" w14:textId="77777777" w:rsidR="00D94964" w:rsidRDefault="00D94964"/>
    <w:p w14:paraId="1BF92EB4" w14:textId="77777777" w:rsidR="00D94964" w:rsidRDefault="00D94964"/>
    <w:p w14:paraId="418167BD" w14:textId="77777777" w:rsidR="00D94964" w:rsidRDefault="00D94964"/>
    <w:p w14:paraId="1C7587EB" w14:textId="77777777" w:rsidR="00EE207C" w:rsidRDefault="00EE207C">
      <w:r>
        <w:t>Dear Sir / Madam,</w:t>
      </w:r>
    </w:p>
    <w:p w14:paraId="63EBF612" w14:textId="77777777" w:rsidR="00EE207C" w:rsidRDefault="00EE207C"/>
    <w:p w14:paraId="6E4BF71D" w14:textId="77777777" w:rsidR="00EE207C" w:rsidRDefault="00EE207C">
      <w:pPr>
        <w:rPr>
          <w:b/>
        </w:rPr>
      </w:pPr>
      <w:r>
        <w:rPr>
          <w:b/>
        </w:rPr>
        <w:t>Notice of Annual Parish Meeting</w:t>
      </w:r>
      <w:r w:rsidR="0004562C">
        <w:rPr>
          <w:b/>
        </w:rPr>
        <w:t xml:space="preserve"> / Annual Assembly</w:t>
      </w:r>
    </w:p>
    <w:p w14:paraId="735406EC" w14:textId="77777777" w:rsidR="00EE207C" w:rsidRDefault="00EE207C"/>
    <w:p w14:paraId="799A8172" w14:textId="1EADE065" w:rsidR="00EE207C" w:rsidRDefault="00EE207C">
      <w:r>
        <w:t xml:space="preserve">I hereby give you notice that the </w:t>
      </w:r>
      <w:r w:rsidR="00510034">
        <w:t xml:space="preserve">Parish Council has organised the </w:t>
      </w:r>
      <w:r>
        <w:t xml:space="preserve">Annual Parish Meeting </w:t>
      </w:r>
      <w:r w:rsidR="00510034">
        <w:t>of Electors in Woodford to</w:t>
      </w:r>
      <w:r>
        <w:t xml:space="preserve"> take place on</w:t>
      </w:r>
      <w:r w:rsidR="002C2EEB">
        <w:rPr>
          <w:b/>
        </w:rPr>
        <w:t xml:space="preserve"> Tuesday </w:t>
      </w:r>
      <w:r w:rsidR="00CF3EB2">
        <w:rPr>
          <w:b/>
        </w:rPr>
        <w:t>2</w:t>
      </w:r>
      <w:r w:rsidR="004C58F5">
        <w:rPr>
          <w:b/>
        </w:rPr>
        <w:t>0th</w:t>
      </w:r>
      <w:r w:rsidR="00165C60">
        <w:rPr>
          <w:b/>
        </w:rPr>
        <w:t xml:space="preserve"> </w:t>
      </w:r>
      <w:r>
        <w:rPr>
          <w:b/>
        </w:rPr>
        <w:t>May 20</w:t>
      </w:r>
      <w:r w:rsidR="00165C60">
        <w:rPr>
          <w:b/>
        </w:rPr>
        <w:t>2</w:t>
      </w:r>
      <w:r w:rsidR="004C58F5">
        <w:rPr>
          <w:b/>
        </w:rPr>
        <w:t>5</w:t>
      </w:r>
      <w:r>
        <w:t xml:space="preserve"> in the </w:t>
      </w:r>
      <w:r w:rsidR="00F34AB7">
        <w:t xml:space="preserve">vestry </w:t>
      </w:r>
      <w:r>
        <w:t xml:space="preserve">of the Baptist Church, Rose Terrace, commencing at </w:t>
      </w:r>
      <w:r w:rsidRPr="001C436E">
        <w:rPr>
          <w:b/>
          <w:bCs/>
          <w:u w:val="single"/>
        </w:rPr>
        <w:t>7.00pm</w:t>
      </w:r>
      <w:r>
        <w:rPr>
          <w:b/>
          <w:bCs/>
        </w:rPr>
        <w:t>.</w:t>
      </w:r>
    </w:p>
    <w:p w14:paraId="3764DA0A" w14:textId="77777777" w:rsidR="00EE207C" w:rsidRDefault="00EE207C"/>
    <w:p w14:paraId="330D9391" w14:textId="77777777" w:rsidR="00EE207C" w:rsidRDefault="00EE207C">
      <w:r>
        <w:t>Yours faithfully</w:t>
      </w:r>
    </w:p>
    <w:p w14:paraId="2AE2E4AA" w14:textId="77777777" w:rsidR="004E54FD" w:rsidRDefault="00CF6E3E">
      <w:pPr>
        <w:rPr>
          <w:sz w:val="20"/>
        </w:rPr>
      </w:pPr>
      <w:r>
        <w:rPr>
          <w:noProof/>
          <w:sz w:val="20"/>
          <w:lang w:val="en-US"/>
        </w:rPr>
        <w:drawing>
          <wp:inline distT="0" distB="0" distL="0" distR="0" wp14:anchorId="738C64CB" wp14:editId="6C03A678">
            <wp:extent cx="11239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23950" cy="552450"/>
                    </a:xfrm>
                    <a:prstGeom prst="rect">
                      <a:avLst/>
                    </a:prstGeom>
                    <a:noFill/>
                    <a:ln w="9525">
                      <a:noFill/>
                      <a:miter lim="800000"/>
                      <a:headEnd/>
                      <a:tailEnd/>
                    </a:ln>
                  </pic:spPr>
                </pic:pic>
              </a:graphicData>
            </a:graphic>
          </wp:inline>
        </w:drawing>
      </w:r>
    </w:p>
    <w:p w14:paraId="5D6B1011" w14:textId="77777777" w:rsidR="00EE207C" w:rsidRDefault="00EE207C">
      <w:r>
        <w:t>Paul T Bird</w:t>
      </w:r>
    </w:p>
    <w:p w14:paraId="6F5452DC" w14:textId="77777777" w:rsidR="00EE207C" w:rsidRDefault="00EE207C">
      <w:r>
        <w:t>Clerk</w:t>
      </w:r>
    </w:p>
    <w:p w14:paraId="10FBB756" w14:textId="77777777" w:rsidR="00EE207C" w:rsidRDefault="00EE207C">
      <w:pPr>
        <w:tabs>
          <w:tab w:val="left" w:pos="720"/>
        </w:tabs>
        <w:ind w:left="720"/>
        <w:rPr>
          <w:b/>
        </w:rPr>
      </w:pPr>
    </w:p>
    <w:p w14:paraId="23B529FF" w14:textId="77777777" w:rsidR="00EE207C" w:rsidRDefault="00EE207C">
      <w:pPr>
        <w:tabs>
          <w:tab w:val="left" w:pos="720"/>
        </w:tabs>
        <w:ind w:left="720"/>
        <w:rPr>
          <w:b/>
        </w:rPr>
      </w:pPr>
    </w:p>
    <w:p w14:paraId="65CBD5F7" w14:textId="77777777" w:rsidR="00643E65" w:rsidRDefault="00643E65">
      <w:pPr>
        <w:tabs>
          <w:tab w:val="left" w:pos="720"/>
        </w:tabs>
        <w:ind w:left="720"/>
        <w:rPr>
          <w:b/>
        </w:rPr>
      </w:pPr>
    </w:p>
    <w:p w14:paraId="57DC416A" w14:textId="77777777" w:rsidR="00643E65" w:rsidRDefault="00643E65">
      <w:pPr>
        <w:tabs>
          <w:tab w:val="left" w:pos="720"/>
        </w:tabs>
        <w:ind w:left="720"/>
        <w:rPr>
          <w:b/>
        </w:rPr>
      </w:pPr>
    </w:p>
    <w:p w14:paraId="37C673CC" w14:textId="77777777" w:rsidR="00EE207C" w:rsidRDefault="00EE207C">
      <w:pPr>
        <w:pStyle w:val="Heading1"/>
      </w:pPr>
      <w:r>
        <w:t>Agenda</w:t>
      </w:r>
    </w:p>
    <w:p w14:paraId="53552F5A" w14:textId="77777777" w:rsidR="00EE207C" w:rsidRDefault="00EE207C">
      <w:pPr>
        <w:tabs>
          <w:tab w:val="left" w:pos="720"/>
        </w:tabs>
        <w:ind w:left="720"/>
      </w:pPr>
    </w:p>
    <w:p w14:paraId="06066C29" w14:textId="77777777" w:rsidR="008B0C7A" w:rsidRDefault="008B0C7A">
      <w:pPr>
        <w:tabs>
          <w:tab w:val="left" w:pos="720"/>
        </w:tabs>
        <w:ind w:left="720"/>
      </w:pPr>
    </w:p>
    <w:p w14:paraId="3F7019EA" w14:textId="77777777" w:rsidR="00EE207C" w:rsidRDefault="00EE207C">
      <w:pPr>
        <w:numPr>
          <w:ilvl w:val="0"/>
          <w:numId w:val="1"/>
        </w:numPr>
        <w:tabs>
          <w:tab w:val="left" w:pos="900"/>
        </w:tabs>
        <w:ind w:left="900" w:hanging="463"/>
      </w:pPr>
      <w:r>
        <w:t>Apologies for Absence</w:t>
      </w:r>
    </w:p>
    <w:p w14:paraId="4A9F089D" w14:textId="4331D3E1" w:rsidR="00EE207C" w:rsidRDefault="00EE207C">
      <w:pPr>
        <w:numPr>
          <w:ilvl w:val="0"/>
          <w:numId w:val="2"/>
        </w:numPr>
        <w:tabs>
          <w:tab w:val="left" w:pos="900"/>
        </w:tabs>
        <w:ind w:left="900" w:hanging="463"/>
      </w:pPr>
      <w:r>
        <w:t xml:space="preserve">Minutes of </w:t>
      </w:r>
      <w:r w:rsidR="00C37B44">
        <w:t>last</w:t>
      </w:r>
      <w:r>
        <w:t xml:space="preserve"> Annual Parish Meeting</w:t>
      </w:r>
      <w:r w:rsidR="001C436E">
        <w:t xml:space="preserve"> </w:t>
      </w:r>
      <w:r w:rsidR="00C37B44">
        <w:t>(20</w:t>
      </w:r>
      <w:r w:rsidR="00510034">
        <w:t>2</w:t>
      </w:r>
      <w:r w:rsidR="004C58F5">
        <w:t>4</w:t>
      </w:r>
      <w:r w:rsidR="00C37B44">
        <w:t xml:space="preserve">) </w:t>
      </w:r>
      <w:r w:rsidR="001C436E">
        <w:t>(</w:t>
      </w:r>
      <w:r w:rsidR="00C37B44">
        <w:t>Draft provisionally a</w:t>
      </w:r>
      <w:r w:rsidR="001C436E">
        <w:t xml:space="preserve">greed at June </w:t>
      </w:r>
      <w:r w:rsidR="00C2052F">
        <w:t>2</w:t>
      </w:r>
      <w:r w:rsidR="00723F46">
        <w:t>0</w:t>
      </w:r>
      <w:r w:rsidR="00510034">
        <w:t>2</w:t>
      </w:r>
      <w:r w:rsidR="004C58F5">
        <w:t>4</w:t>
      </w:r>
      <w:r w:rsidR="001C436E">
        <w:t xml:space="preserve"> Parish Council) enc</w:t>
      </w:r>
      <w:r w:rsidR="00C37B44">
        <w:t>losed</w:t>
      </w:r>
      <w:r w:rsidR="001C436E">
        <w:t xml:space="preserve">. </w:t>
      </w:r>
    </w:p>
    <w:p w14:paraId="521A4A5F" w14:textId="77777777" w:rsidR="00EE207C" w:rsidRDefault="00EE207C">
      <w:pPr>
        <w:numPr>
          <w:ilvl w:val="0"/>
          <w:numId w:val="4"/>
        </w:numPr>
        <w:tabs>
          <w:tab w:val="left" w:pos="900"/>
        </w:tabs>
        <w:ind w:left="900" w:hanging="463"/>
      </w:pPr>
      <w:r>
        <w:t>Matters Arising</w:t>
      </w:r>
    </w:p>
    <w:p w14:paraId="55A40876" w14:textId="769A780D" w:rsidR="00EE207C" w:rsidRDefault="00C37B44">
      <w:pPr>
        <w:numPr>
          <w:ilvl w:val="0"/>
          <w:numId w:val="4"/>
        </w:numPr>
        <w:tabs>
          <w:tab w:val="left" w:pos="900"/>
        </w:tabs>
        <w:ind w:left="900" w:hanging="463"/>
      </w:pPr>
      <w:r>
        <w:t xml:space="preserve">Verbal report </w:t>
      </w:r>
      <w:r w:rsidR="00510034">
        <w:t xml:space="preserve">from </w:t>
      </w:r>
      <w:r w:rsidR="001C436E">
        <w:t>Woodford Parish Council</w:t>
      </w:r>
    </w:p>
    <w:p w14:paraId="10E56A91" w14:textId="7949D929" w:rsidR="00EE207C" w:rsidRDefault="00EE207C">
      <w:pPr>
        <w:numPr>
          <w:ilvl w:val="0"/>
          <w:numId w:val="4"/>
        </w:numPr>
        <w:tabs>
          <w:tab w:val="left" w:pos="900"/>
        </w:tabs>
        <w:ind w:left="900" w:hanging="463"/>
      </w:pPr>
      <w:r>
        <w:t xml:space="preserve">Presentation of Woodford </w:t>
      </w:r>
      <w:r w:rsidR="00C37B44">
        <w:t xml:space="preserve">General </w:t>
      </w:r>
      <w:r>
        <w:t>Charity Accounts</w:t>
      </w:r>
    </w:p>
    <w:p w14:paraId="4C35EC08" w14:textId="77777777" w:rsidR="00EE207C" w:rsidRPr="00E021A3" w:rsidRDefault="00EE207C">
      <w:pPr>
        <w:numPr>
          <w:ilvl w:val="0"/>
          <w:numId w:val="4"/>
        </w:numPr>
        <w:tabs>
          <w:tab w:val="left" w:pos="900"/>
        </w:tabs>
        <w:ind w:left="900" w:hanging="463"/>
      </w:pPr>
      <w:r w:rsidRPr="00E021A3">
        <w:t>Presentation of Woodford General Charity (Temperance Hall</w:t>
      </w:r>
      <w:r w:rsidR="00917E5A" w:rsidRPr="00E021A3">
        <w:t>) Accounts</w:t>
      </w:r>
    </w:p>
    <w:p w14:paraId="58BB1FCF" w14:textId="55614247" w:rsidR="00510034" w:rsidRPr="00E021A3" w:rsidRDefault="00CF3EB2">
      <w:pPr>
        <w:numPr>
          <w:ilvl w:val="0"/>
          <w:numId w:val="4"/>
        </w:numPr>
        <w:tabs>
          <w:tab w:val="left" w:pos="900"/>
        </w:tabs>
        <w:ind w:left="900" w:hanging="463"/>
      </w:pPr>
      <w:r>
        <w:t>Verbal r</w:t>
      </w:r>
      <w:r w:rsidR="00510034">
        <w:t>eport from Woodford Reading Room / Snooker Club</w:t>
      </w:r>
      <w:r w:rsidR="004C58F5">
        <w:t xml:space="preserve"> (If in attendance)</w:t>
      </w:r>
    </w:p>
    <w:p w14:paraId="3D732682" w14:textId="77777777" w:rsidR="00EE207C" w:rsidRDefault="004E54FD">
      <w:pPr>
        <w:numPr>
          <w:ilvl w:val="0"/>
          <w:numId w:val="4"/>
        </w:numPr>
        <w:tabs>
          <w:tab w:val="left" w:pos="900"/>
        </w:tabs>
        <w:ind w:left="900" w:hanging="463"/>
      </w:pPr>
      <w:r w:rsidRPr="00E021A3">
        <w:t>Comments from the floor</w:t>
      </w:r>
    </w:p>
    <w:p w14:paraId="05992937" w14:textId="77777777" w:rsidR="00EE207C" w:rsidRDefault="00EE207C">
      <w:pPr>
        <w:numPr>
          <w:ilvl w:val="0"/>
          <w:numId w:val="10"/>
        </w:numPr>
        <w:tabs>
          <w:tab w:val="left" w:pos="900"/>
        </w:tabs>
        <w:ind w:left="900" w:hanging="463"/>
      </w:pPr>
      <w:r>
        <w:t>Any other business (Please notify Clerk before start of meeting).</w:t>
      </w:r>
    </w:p>
    <w:p w14:paraId="1B318D42" w14:textId="77777777" w:rsidR="0060696F" w:rsidRDefault="0060696F">
      <w:pPr>
        <w:rPr>
          <w:b/>
        </w:rPr>
      </w:pPr>
      <w:r>
        <w:rPr>
          <w:b/>
        </w:rPr>
        <w:br w:type="page"/>
      </w:r>
    </w:p>
    <w:p w14:paraId="63EC365A" w14:textId="77777777" w:rsidR="008248A5" w:rsidRDefault="008248A5" w:rsidP="0060696F">
      <w:pPr>
        <w:pStyle w:val="PlainText"/>
        <w:jc w:val="both"/>
        <w:rPr>
          <w:rFonts w:ascii="Arial" w:eastAsia="MS Mincho" w:hAnsi="Arial" w:cs="Arial"/>
          <w:b/>
          <w:bCs/>
          <w:sz w:val="25"/>
          <w:szCs w:val="25"/>
        </w:rPr>
        <w:sectPr w:rsidR="008248A5" w:rsidSect="001C436E">
          <w:pgSz w:w="11909" w:h="16834"/>
          <w:pgMar w:top="720" w:right="749" w:bottom="1440" w:left="1080" w:header="706" w:footer="706" w:gutter="0"/>
          <w:cols w:space="720"/>
        </w:sectPr>
      </w:pPr>
    </w:p>
    <w:p w14:paraId="5704E38F" w14:textId="749A70F4" w:rsidR="0060696F" w:rsidRPr="004605D4" w:rsidRDefault="0060696F" w:rsidP="0060696F">
      <w:pPr>
        <w:pStyle w:val="PlainText"/>
        <w:jc w:val="both"/>
        <w:rPr>
          <w:rFonts w:ascii="Arial" w:eastAsia="MS Mincho" w:hAnsi="Arial" w:cs="Arial"/>
          <w:b/>
          <w:bCs/>
          <w:sz w:val="25"/>
          <w:szCs w:val="25"/>
        </w:rPr>
      </w:pPr>
      <w:r w:rsidRPr="004605D4">
        <w:rPr>
          <w:rFonts w:ascii="Arial" w:eastAsia="MS Mincho" w:hAnsi="Arial" w:cs="Arial"/>
          <w:b/>
          <w:bCs/>
          <w:sz w:val="25"/>
          <w:szCs w:val="25"/>
        </w:rPr>
        <w:lastRenderedPageBreak/>
        <w:t>The Annual Parish Meeting</w:t>
      </w:r>
    </w:p>
    <w:p w14:paraId="719AC2D5"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The Annual Parish or Town Meeting, sometimes known as the Annual Assembly, must be held between 1st March and 1st June and may not commence before 6pm. Using the term 'Annual Assembly' will help both members and electors alike to differentiate between this meeting and the Annual Meeting of the Parish Council (held any day in May) There is a duty under the Local Government Act 1972, Schedule 12, paragraph 14 to hold an Annual Assembly.</w:t>
      </w:r>
    </w:p>
    <w:p w14:paraId="59315612" w14:textId="77777777" w:rsidR="0060696F" w:rsidRPr="004605D4" w:rsidRDefault="0060696F" w:rsidP="0060696F">
      <w:pPr>
        <w:pStyle w:val="PlainText"/>
        <w:tabs>
          <w:tab w:val="left" w:pos="5860"/>
        </w:tabs>
        <w:jc w:val="both"/>
        <w:rPr>
          <w:rFonts w:ascii="Arial" w:eastAsia="MS Mincho" w:hAnsi="Arial" w:cs="Arial"/>
          <w:sz w:val="25"/>
          <w:szCs w:val="25"/>
        </w:rPr>
      </w:pPr>
      <w:r w:rsidRPr="004605D4">
        <w:rPr>
          <w:rFonts w:ascii="Arial" w:eastAsia="MS Mincho" w:hAnsi="Arial" w:cs="Arial"/>
          <w:sz w:val="25"/>
          <w:szCs w:val="25"/>
        </w:rPr>
        <w:tab/>
      </w:r>
    </w:p>
    <w:p w14:paraId="54BFD192"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Electors should be aware that the occasion is an opportunity to discuss matters together and is very suitable for considering a particular local public issue. It is also a good opportunity for the Parish Council and any other village bodies to present an annual report.</w:t>
      </w:r>
    </w:p>
    <w:p w14:paraId="5DD7B07E" w14:textId="77777777" w:rsidR="0060696F" w:rsidRPr="004605D4" w:rsidRDefault="0060696F" w:rsidP="0060696F">
      <w:pPr>
        <w:pStyle w:val="PlainText"/>
        <w:jc w:val="both"/>
        <w:rPr>
          <w:rFonts w:ascii="Arial" w:eastAsia="MS Mincho" w:hAnsi="Arial" w:cs="Arial"/>
          <w:sz w:val="25"/>
          <w:szCs w:val="25"/>
        </w:rPr>
      </w:pPr>
    </w:p>
    <w:p w14:paraId="369AC58A"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u w:val="single"/>
        </w:rPr>
        <w:t>The meeting is not an opportunity to question the council although the meeting may resolve to write to the town or parish council</w:t>
      </w:r>
      <w:r w:rsidRPr="004605D4">
        <w:rPr>
          <w:rFonts w:ascii="Arial" w:eastAsia="MS Mincho" w:hAnsi="Arial" w:cs="Arial"/>
          <w:sz w:val="25"/>
          <w:szCs w:val="25"/>
        </w:rPr>
        <w:t xml:space="preserve"> with an enquiry, or to give its view on a particular issue.</w:t>
      </w:r>
    </w:p>
    <w:p w14:paraId="6A990AF5" w14:textId="77777777" w:rsidR="0060696F" w:rsidRPr="004605D4" w:rsidRDefault="0060696F" w:rsidP="0060696F">
      <w:pPr>
        <w:pStyle w:val="PlainText"/>
        <w:jc w:val="both"/>
        <w:rPr>
          <w:rFonts w:ascii="Arial" w:eastAsia="MS Mincho" w:hAnsi="Arial" w:cs="Arial"/>
          <w:sz w:val="25"/>
          <w:szCs w:val="25"/>
        </w:rPr>
      </w:pPr>
    </w:p>
    <w:p w14:paraId="0C465251" w14:textId="77777777" w:rsidR="0060696F" w:rsidRPr="004605D4" w:rsidRDefault="0060696F" w:rsidP="0060696F">
      <w:pPr>
        <w:pStyle w:val="PlainText"/>
        <w:jc w:val="both"/>
        <w:rPr>
          <w:rFonts w:ascii="Arial" w:eastAsia="MS Mincho" w:hAnsi="Arial" w:cs="Arial"/>
          <w:b/>
          <w:bCs/>
          <w:sz w:val="25"/>
          <w:szCs w:val="25"/>
        </w:rPr>
      </w:pPr>
      <w:r w:rsidRPr="004605D4">
        <w:rPr>
          <w:rFonts w:ascii="Arial" w:eastAsia="MS Mincho" w:hAnsi="Arial" w:cs="Arial"/>
          <w:b/>
          <w:bCs/>
          <w:sz w:val="25"/>
          <w:szCs w:val="25"/>
        </w:rPr>
        <w:t xml:space="preserve">Who can attend the Annual Assembly and who will preside? </w:t>
      </w:r>
    </w:p>
    <w:p w14:paraId="00D0A3D4"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The Annual Assembly is the most basic form of local government, and if there is a parish or town council, the chairman of the council may attend, and if present he/she must preside at the Annual Assembly. The vice-chairman of the parish or town council must preside (if present) if the council chairman is not present. If neither are present the meeting must elect someone to take the chair, and this person will have the powers and authority of the chairman.</w:t>
      </w:r>
    </w:p>
    <w:p w14:paraId="5F29AA8B" w14:textId="77777777" w:rsidR="0060696F" w:rsidRPr="004605D4" w:rsidRDefault="0060696F" w:rsidP="0060696F">
      <w:pPr>
        <w:pStyle w:val="PlainText"/>
        <w:jc w:val="both"/>
        <w:rPr>
          <w:rFonts w:ascii="Arial" w:eastAsia="MS Mincho" w:hAnsi="Arial" w:cs="Arial"/>
          <w:sz w:val="25"/>
          <w:szCs w:val="25"/>
        </w:rPr>
      </w:pPr>
    </w:p>
    <w:p w14:paraId="5C808EFB"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 xml:space="preserve">Parish and town councillors may attend the meeting if they wish but do so </w:t>
      </w:r>
      <w:r w:rsidRPr="004605D4">
        <w:rPr>
          <w:rFonts w:ascii="Arial" w:eastAsia="MS Mincho" w:hAnsi="Arial" w:cs="Arial"/>
          <w:sz w:val="25"/>
          <w:szCs w:val="25"/>
          <w:u w:val="single"/>
        </w:rPr>
        <w:t>only as electors</w:t>
      </w:r>
      <w:r w:rsidRPr="004605D4">
        <w:rPr>
          <w:rFonts w:ascii="Arial" w:eastAsia="MS Mincho" w:hAnsi="Arial" w:cs="Arial"/>
          <w:sz w:val="25"/>
          <w:szCs w:val="25"/>
        </w:rPr>
        <w:t>. It is quite permissible for non-electors to attend the Annual Assembly but it may be important to recognise these people since non-electors do not have a vote.</w:t>
      </w:r>
    </w:p>
    <w:p w14:paraId="4AFA1B7C" w14:textId="77777777" w:rsidR="0060696F" w:rsidRPr="004605D4" w:rsidRDefault="0060696F" w:rsidP="0060696F">
      <w:pPr>
        <w:pStyle w:val="PlainText"/>
        <w:jc w:val="both"/>
        <w:rPr>
          <w:rFonts w:ascii="Arial" w:eastAsia="MS Mincho" w:hAnsi="Arial" w:cs="Arial"/>
          <w:sz w:val="25"/>
          <w:szCs w:val="25"/>
        </w:rPr>
      </w:pPr>
    </w:p>
    <w:p w14:paraId="77FD37E3"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 xml:space="preserve">If the chairman is an elector he has an original as well as a casting vote; if he is not an elector he only has a casting vote. </w:t>
      </w:r>
    </w:p>
    <w:p w14:paraId="4856097C" w14:textId="77777777" w:rsidR="0060696F" w:rsidRPr="004605D4" w:rsidRDefault="0060696F" w:rsidP="0060696F">
      <w:pPr>
        <w:pStyle w:val="PlainText"/>
        <w:jc w:val="both"/>
        <w:rPr>
          <w:rFonts w:ascii="Arial" w:eastAsia="MS Mincho" w:hAnsi="Arial" w:cs="Arial"/>
          <w:b/>
          <w:bCs/>
          <w:sz w:val="25"/>
          <w:szCs w:val="25"/>
        </w:rPr>
      </w:pPr>
    </w:p>
    <w:p w14:paraId="27B6A401"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b/>
          <w:bCs/>
          <w:sz w:val="25"/>
          <w:szCs w:val="25"/>
        </w:rPr>
        <w:t xml:space="preserve">Who will take the minutes and attend to correspondence from the meeting? </w:t>
      </w:r>
    </w:p>
    <w:p w14:paraId="24BE788E"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This responsibility normally falls to the council clerk, although this does not have to be the case. In any event, minutes of the meeting must be taken and these must be kept in a book for the purpose, separate from the parish or town council minutes. The clerk to the parish or town council normally retains the parish meeting minute book.</w:t>
      </w:r>
    </w:p>
    <w:p w14:paraId="3A23B049" w14:textId="77777777" w:rsidR="0060696F" w:rsidRPr="004605D4" w:rsidRDefault="0060696F" w:rsidP="0060696F">
      <w:pPr>
        <w:pStyle w:val="PlainText"/>
        <w:jc w:val="both"/>
        <w:rPr>
          <w:rFonts w:ascii="Arial" w:eastAsia="MS Mincho" w:hAnsi="Arial" w:cs="Arial"/>
          <w:b/>
          <w:bCs/>
          <w:sz w:val="25"/>
          <w:szCs w:val="25"/>
        </w:rPr>
      </w:pPr>
      <w:r w:rsidRPr="004605D4">
        <w:rPr>
          <w:rFonts w:ascii="Arial" w:eastAsia="MS Mincho" w:hAnsi="Arial" w:cs="Arial"/>
          <w:b/>
          <w:bCs/>
          <w:sz w:val="25"/>
          <w:szCs w:val="25"/>
        </w:rPr>
        <w:t>What power does the meeting have?</w:t>
      </w:r>
    </w:p>
    <w:p w14:paraId="062EAC0D"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Though the Annual Assembly and other parish meetings may discuss parish affairs, its resolutions differ considerably in their legal consequences. In only a few cases is a resolution legally binding and the parish or town council may legally disregard most resolutions taken by the parish meeting,</w:t>
      </w:r>
    </w:p>
    <w:p w14:paraId="478B25CB" w14:textId="77777777" w:rsidR="0060696F" w:rsidRPr="004605D4" w:rsidRDefault="0060696F" w:rsidP="0060696F">
      <w:pPr>
        <w:pStyle w:val="PlainText"/>
        <w:jc w:val="both"/>
        <w:rPr>
          <w:rFonts w:ascii="Arial" w:eastAsia="MS Mincho" w:hAnsi="Arial" w:cs="Arial"/>
          <w:sz w:val="25"/>
          <w:szCs w:val="25"/>
        </w:rPr>
      </w:pPr>
    </w:p>
    <w:p w14:paraId="4035C9FE" w14:textId="77777777" w:rsidR="0060696F" w:rsidRPr="004605D4" w:rsidRDefault="0060696F" w:rsidP="0060696F">
      <w:pPr>
        <w:pStyle w:val="PlainText"/>
        <w:jc w:val="both"/>
        <w:rPr>
          <w:rFonts w:ascii="Arial" w:eastAsia="MS Mincho" w:hAnsi="Arial" w:cs="Arial"/>
          <w:b/>
          <w:bCs/>
          <w:sz w:val="25"/>
          <w:szCs w:val="25"/>
        </w:rPr>
      </w:pPr>
      <w:r w:rsidRPr="004605D4">
        <w:rPr>
          <w:rFonts w:ascii="Arial" w:eastAsia="MS Mincho" w:hAnsi="Arial" w:cs="Arial"/>
          <w:b/>
          <w:bCs/>
          <w:sz w:val="25"/>
          <w:szCs w:val="25"/>
        </w:rPr>
        <w:t xml:space="preserve">Voting at the meeting </w:t>
      </w:r>
    </w:p>
    <w:p w14:paraId="6A92E8AB" w14:textId="77777777" w:rsidR="0060696F" w:rsidRPr="004605D4" w:rsidRDefault="0060696F" w:rsidP="0060696F">
      <w:pPr>
        <w:pStyle w:val="PlainText"/>
        <w:jc w:val="both"/>
        <w:rPr>
          <w:rFonts w:ascii="Arial" w:eastAsia="MS Mincho" w:hAnsi="Arial" w:cs="Arial"/>
          <w:sz w:val="25"/>
          <w:szCs w:val="25"/>
        </w:rPr>
      </w:pPr>
      <w:r w:rsidRPr="004605D4">
        <w:rPr>
          <w:rFonts w:ascii="Arial" w:eastAsia="MS Mincho" w:hAnsi="Arial" w:cs="Arial"/>
          <w:sz w:val="25"/>
          <w:szCs w:val="25"/>
        </w:rPr>
        <w:t>Unlike a parish or town council, a parish meeting is not required to vote in any particular way, and so the chairman may ascertain the most effective form of vote to take. This may be by voice, show of hands or paper ballot.</w:t>
      </w:r>
    </w:p>
    <w:p w14:paraId="20F4C855" w14:textId="77777777" w:rsidR="0060696F" w:rsidRPr="004605D4" w:rsidRDefault="0060696F" w:rsidP="0060696F">
      <w:pPr>
        <w:pStyle w:val="PlainText"/>
        <w:jc w:val="both"/>
        <w:rPr>
          <w:rFonts w:ascii="Arial" w:eastAsia="MS Mincho" w:hAnsi="Arial" w:cs="Arial"/>
          <w:b/>
          <w:bCs/>
          <w:sz w:val="25"/>
          <w:szCs w:val="25"/>
        </w:rPr>
      </w:pPr>
    </w:p>
    <w:p w14:paraId="69B6210B" w14:textId="77777777" w:rsidR="0060696F" w:rsidRPr="004605D4" w:rsidRDefault="0060696F" w:rsidP="0060696F">
      <w:pPr>
        <w:pStyle w:val="PlainText"/>
        <w:jc w:val="both"/>
        <w:rPr>
          <w:rFonts w:ascii="Arial" w:eastAsia="MS Mincho" w:hAnsi="Arial" w:cs="Arial"/>
          <w:sz w:val="25"/>
          <w:szCs w:val="25"/>
        </w:rPr>
      </w:pPr>
    </w:p>
    <w:p w14:paraId="7F5824E5" w14:textId="72EC76E7" w:rsidR="00EE207C" w:rsidRPr="0060696F" w:rsidRDefault="0060696F" w:rsidP="008248A5">
      <w:pPr>
        <w:pStyle w:val="PlainText"/>
        <w:jc w:val="both"/>
        <w:rPr>
          <w:rFonts w:ascii="Arial" w:eastAsia="MS Mincho" w:hAnsi="Arial" w:cs="Arial"/>
          <w:i/>
          <w:iCs/>
          <w:sz w:val="24"/>
          <w:szCs w:val="24"/>
        </w:rPr>
      </w:pPr>
      <w:r w:rsidRPr="004605D4">
        <w:rPr>
          <w:rFonts w:ascii="Arial" w:eastAsia="MS Mincho" w:hAnsi="Arial" w:cs="Arial"/>
          <w:i/>
          <w:iCs/>
          <w:sz w:val="24"/>
          <w:szCs w:val="24"/>
        </w:rPr>
        <w:t>Adapted from a document produced by National Association of Local Councils</w:t>
      </w:r>
    </w:p>
    <w:sectPr w:rsidR="00EE207C" w:rsidRPr="0060696F" w:rsidSect="008248A5">
      <w:type w:val="continuous"/>
      <w:pgSz w:w="11909" w:h="16834"/>
      <w:pgMar w:top="720" w:right="749" w:bottom="1440" w:left="1080" w:header="706" w:footer="706"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D9D"/>
    <w:multiLevelType w:val="singleLevel"/>
    <w:tmpl w:val="AA04CBE2"/>
    <w:lvl w:ilvl="0">
      <w:start w:val="1"/>
      <w:numFmt w:val="decimal"/>
      <w:lvlText w:val="%1."/>
      <w:legacy w:legacy="1" w:legacySpace="0" w:legacyIndent="283"/>
      <w:lvlJc w:val="left"/>
      <w:pPr>
        <w:ind w:left="720" w:hanging="283"/>
      </w:pPr>
    </w:lvl>
  </w:abstractNum>
  <w:num w:numId="1" w16cid:durableId="1013144019">
    <w:abstractNumId w:val="0"/>
  </w:num>
  <w:num w:numId="2" w16cid:durableId="1399783544">
    <w:abstractNumId w:val="0"/>
    <w:lvlOverride w:ilvl="0">
      <w:lvl w:ilvl="0">
        <w:start w:val="1"/>
        <w:numFmt w:val="decimal"/>
        <w:lvlText w:val="%1."/>
        <w:legacy w:legacy="1" w:legacySpace="0" w:legacyIndent="283"/>
        <w:lvlJc w:val="left"/>
        <w:pPr>
          <w:ind w:left="720" w:hanging="283"/>
        </w:pPr>
      </w:lvl>
    </w:lvlOverride>
  </w:num>
  <w:num w:numId="3" w16cid:durableId="655912523">
    <w:abstractNumId w:val="0"/>
    <w:lvlOverride w:ilvl="0">
      <w:lvl w:ilvl="0">
        <w:start w:val="1"/>
        <w:numFmt w:val="decimal"/>
        <w:lvlText w:val="%1."/>
        <w:legacy w:legacy="1" w:legacySpace="0" w:legacyIndent="283"/>
        <w:lvlJc w:val="left"/>
        <w:pPr>
          <w:ind w:left="720" w:hanging="283"/>
        </w:pPr>
      </w:lvl>
    </w:lvlOverride>
  </w:num>
  <w:num w:numId="4" w16cid:durableId="841549254">
    <w:abstractNumId w:val="0"/>
    <w:lvlOverride w:ilvl="0">
      <w:lvl w:ilvl="0">
        <w:start w:val="1"/>
        <w:numFmt w:val="decimal"/>
        <w:lvlText w:val="%1."/>
        <w:legacy w:legacy="1" w:legacySpace="0" w:legacyIndent="283"/>
        <w:lvlJc w:val="left"/>
        <w:pPr>
          <w:ind w:left="720" w:hanging="283"/>
        </w:pPr>
      </w:lvl>
    </w:lvlOverride>
  </w:num>
  <w:num w:numId="5" w16cid:durableId="1574001962">
    <w:abstractNumId w:val="0"/>
    <w:lvlOverride w:ilvl="0">
      <w:lvl w:ilvl="0">
        <w:start w:val="1"/>
        <w:numFmt w:val="decimal"/>
        <w:lvlText w:val="%1."/>
        <w:legacy w:legacy="1" w:legacySpace="0" w:legacyIndent="283"/>
        <w:lvlJc w:val="left"/>
        <w:pPr>
          <w:ind w:left="720" w:hanging="283"/>
        </w:pPr>
      </w:lvl>
    </w:lvlOverride>
  </w:num>
  <w:num w:numId="6" w16cid:durableId="483401367">
    <w:abstractNumId w:val="0"/>
    <w:lvlOverride w:ilvl="0">
      <w:lvl w:ilvl="0">
        <w:start w:val="1"/>
        <w:numFmt w:val="decimal"/>
        <w:lvlText w:val="%1."/>
        <w:legacy w:legacy="1" w:legacySpace="0" w:legacyIndent="283"/>
        <w:lvlJc w:val="left"/>
        <w:pPr>
          <w:ind w:left="720" w:hanging="283"/>
        </w:pPr>
      </w:lvl>
    </w:lvlOverride>
  </w:num>
  <w:num w:numId="7" w16cid:durableId="1354914698">
    <w:abstractNumId w:val="0"/>
    <w:lvlOverride w:ilvl="0">
      <w:lvl w:ilvl="0">
        <w:start w:val="1"/>
        <w:numFmt w:val="decimal"/>
        <w:lvlText w:val="%1."/>
        <w:legacy w:legacy="1" w:legacySpace="0" w:legacyIndent="283"/>
        <w:lvlJc w:val="left"/>
        <w:pPr>
          <w:ind w:left="720" w:hanging="283"/>
        </w:pPr>
      </w:lvl>
    </w:lvlOverride>
  </w:num>
  <w:num w:numId="8" w16cid:durableId="1594894717">
    <w:abstractNumId w:val="0"/>
    <w:lvlOverride w:ilvl="0">
      <w:lvl w:ilvl="0">
        <w:start w:val="1"/>
        <w:numFmt w:val="decimal"/>
        <w:lvlText w:val="%1."/>
        <w:legacy w:legacy="1" w:legacySpace="0" w:legacyIndent="283"/>
        <w:lvlJc w:val="left"/>
        <w:pPr>
          <w:ind w:left="720" w:hanging="283"/>
        </w:pPr>
      </w:lvl>
    </w:lvlOverride>
  </w:num>
  <w:num w:numId="9" w16cid:durableId="1276669355">
    <w:abstractNumId w:val="0"/>
    <w:lvlOverride w:ilvl="0">
      <w:lvl w:ilvl="0">
        <w:start w:val="1"/>
        <w:numFmt w:val="decimal"/>
        <w:lvlText w:val="%1."/>
        <w:legacy w:legacy="1" w:legacySpace="0" w:legacyIndent="283"/>
        <w:lvlJc w:val="left"/>
        <w:pPr>
          <w:ind w:left="720" w:hanging="283"/>
        </w:pPr>
      </w:lvl>
    </w:lvlOverride>
  </w:num>
  <w:num w:numId="10" w16cid:durableId="1318537821">
    <w:abstractNumId w:val="0"/>
    <w:lvlOverride w:ilvl="0">
      <w:lvl w:ilvl="0">
        <w:start w:val="1"/>
        <w:numFmt w:val="decimal"/>
        <w:lvlText w:val="%1."/>
        <w:legacy w:legacy="1" w:legacySpace="0" w:legacyIndent="283"/>
        <w:lvlJc w:val="left"/>
        <w:pPr>
          <w:ind w:left="720"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LrwPkkvaBz3bx/H96HNwiRncJ12I5HO094tgg4xnanO+lQuIMMAtluCvFSBKkGAEmHw/EbrwYvE4x5CMo7jg==" w:salt="Pv7gek3jF8SQPkW4gj4WdA=="/>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FD"/>
    <w:rsid w:val="00012881"/>
    <w:rsid w:val="00021000"/>
    <w:rsid w:val="00032E81"/>
    <w:rsid w:val="0004562C"/>
    <w:rsid w:val="00165C60"/>
    <w:rsid w:val="001970D4"/>
    <w:rsid w:val="001C436E"/>
    <w:rsid w:val="001F28F1"/>
    <w:rsid w:val="002538FD"/>
    <w:rsid w:val="002C2EEB"/>
    <w:rsid w:val="0037529B"/>
    <w:rsid w:val="00426264"/>
    <w:rsid w:val="004279F7"/>
    <w:rsid w:val="00456C43"/>
    <w:rsid w:val="004C58F5"/>
    <w:rsid w:val="004E54FD"/>
    <w:rsid w:val="004E58F8"/>
    <w:rsid w:val="00510034"/>
    <w:rsid w:val="005167A2"/>
    <w:rsid w:val="005806F3"/>
    <w:rsid w:val="005A0B9B"/>
    <w:rsid w:val="005D70BF"/>
    <w:rsid w:val="005E5689"/>
    <w:rsid w:val="0060696F"/>
    <w:rsid w:val="00636524"/>
    <w:rsid w:val="00643E65"/>
    <w:rsid w:val="00677CA6"/>
    <w:rsid w:val="006C1EEE"/>
    <w:rsid w:val="00723F46"/>
    <w:rsid w:val="008248A5"/>
    <w:rsid w:val="008B0C7A"/>
    <w:rsid w:val="008E33BC"/>
    <w:rsid w:val="00917E5A"/>
    <w:rsid w:val="0092794D"/>
    <w:rsid w:val="0096043D"/>
    <w:rsid w:val="00962FB0"/>
    <w:rsid w:val="00A130DE"/>
    <w:rsid w:val="00A50054"/>
    <w:rsid w:val="00BA4445"/>
    <w:rsid w:val="00BE059F"/>
    <w:rsid w:val="00C2021E"/>
    <w:rsid w:val="00C2052F"/>
    <w:rsid w:val="00C37B44"/>
    <w:rsid w:val="00CF3EB2"/>
    <w:rsid w:val="00CF41DA"/>
    <w:rsid w:val="00CF46D9"/>
    <w:rsid w:val="00CF6E3E"/>
    <w:rsid w:val="00D94964"/>
    <w:rsid w:val="00E021A3"/>
    <w:rsid w:val="00E17D62"/>
    <w:rsid w:val="00E218F0"/>
    <w:rsid w:val="00E35DA6"/>
    <w:rsid w:val="00EC7941"/>
    <w:rsid w:val="00EE207C"/>
    <w:rsid w:val="00F34AB7"/>
    <w:rsid w:val="00FB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E6C9"/>
  <w15:docId w15:val="{61AA3E51-386C-4E3D-87C6-6F44A391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054"/>
    <w:rPr>
      <w:sz w:val="24"/>
      <w:lang w:eastAsia="en-US"/>
    </w:rPr>
  </w:style>
  <w:style w:type="paragraph" w:styleId="Heading1">
    <w:name w:val="heading 1"/>
    <w:basedOn w:val="Normal"/>
    <w:next w:val="Normal"/>
    <w:qFormat/>
    <w:rsid w:val="00A5005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50054"/>
    <w:pPr>
      <w:jc w:val="center"/>
    </w:pPr>
    <w:rPr>
      <w:rFonts w:ascii="Arial" w:hAnsi="Arial"/>
      <w:sz w:val="56"/>
    </w:rPr>
  </w:style>
  <w:style w:type="paragraph" w:styleId="BalloonText">
    <w:name w:val="Balloon Text"/>
    <w:basedOn w:val="Normal"/>
    <w:link w:val="BalloonTextChar"/>
    <w:rsid w:val="00E17D62"/>
    <w:rPr>
      <w:rFonts w:ascii="Tahoma" w:hAnsi="Tahoma" w:cs="Tahoma"/>
      <w:sz w:val="16"/>
      <w:szCs w:val="16"/>
    </w:rPr>
  </w:style>
  <w:style w:type="character" w:customStyle="1" w:styleId="BalloonTextChar">
    <w:name w:val="Balloon Text Char"/>
    <w:basedOn w:val="DefaultParagraphFont"/>
    <w:link w:val="BalloonText"/>
    <w:rsid w:val="00E17D62"/>
    <w:rPr>
      <w:rFonts w:ascii="Tahoma" w:hAnsi="Tahoma" w:cs="Tahoma"/>
      <w:sz w:val="16"/>
      <w:szCs w:val="16"/>
      <w:lang w:eastAsia="en-US"/>
    </w:rPr>
  </w:style>
  <w:style w:type="paragraph" w:styleId="PlainText">
    <w:name w:val="Plain Text"/>
    <w:basedOn w:val="Normal"/>
    <w:link w:val="PlainTextChar"/>
    <w:rsid w:val="0060696F"/>
    <w:rPr>
      <w:rFonts w:ascii="Courier New" w:hAnsi="Courier New" w:cs="Courier New"/>
      <w:sz w:val="20"/>
    </w:rPr>
  </w:style>
  <w:style w:type="character" w:customStyle="1" w:styleId="PlainTextChar">
    <w:name w:val="Plain Text Char"/>
    <w:basedOn w:val="DefaultParagraphFont"/>
    <w:link w:val="PlainText"/>
    <w:rsid w:val="0060696F"/>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subject/>
  <dc:creator>An Employee</dc:creator>
  <cp:keywords/>
  <dc:description/>
  <cp:lastModifiedBy>Paul Bird</cp:lastModifiedBy>
  <cp:revision>2</cp:revision>
  <cp:lastPrinted>2022-05-12T08:51:00Z</cp:lastPrinted>
  <dcterms:created xsi:type="dcterms:W3CDTF">2025-05-18T12:58:00Z</dcterms:created>
  <dcterms:modified xsi:type="dcterms:W3CDTF">2025-05-18T12:58:00Z</dcterms:modified>
</cp:coreProperties>
</file>